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9A6" w:rsidRDefault="004E49A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3505200" cy="1343025"/>
            <wp:effectExtent l="19050" t="0" r="0" b="0"/>
            <wp:wrapSquare wrapText="bothSides"/>
            <wp:docPr id="1" name="Рисунок 0" descr="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9A6" w:rsidRDefault="004E49A6">
      <w:pPr>
        <w:rPr>
          <w:rFonts w:ascii="Times New Roman" w:hAnsi="Times New Roman" w:cs="Times New Roman"/>
          <w:sz w:val="28"/>
        </w:rPr>
      </w:pPr>
    </w:p>
    <w:p w:rsidR="004E49A6" w:rsidRPr="004E49A6" w:rsidRDefault="004E49A6" w:rsidP="004E49A6">
      <w:pPr>
        <w:ind w:hanging="851"/>
        <w:rPr>
          <w:rFonts w:ascii="Times New Roman" w:hAnsi="Times New Roman" w:cs="Times New Roman"/>
          <w:b/>
        </w:rPr>
      </w:pPr>
      <w:r w:rsidRPr="004E49A6">
        <w:rPr>
          <w:rFonts w:ascii="Times New Roman" w:hAnsi="Times New Roman" w:cs="Times New Roman"/>
          <w:b/>
        </w:rPr>
        <w:t>№66(291), четверг, 11 июня 2015 года</w:t>
      </w:r>
    </w:p>
    <w:p w:rsidR="00996280" w:rsidRPr="004E49A6" w:rsidRDefault="00864E58" w:rsidP="004E49A6">
      <w:pPr>
        <w:jc w:val="center"/>
        <w:rPr>
          <w:rFonts w:ascii="Times New Roman" w:hAnsi="Times New Roman" w:cs="Times New Roman"/>
          <w:b/>
          <w:color w:val="FF0000"/>
          <w:sz w:val="40"/>
          <w:lang w:val="be-BY"/>
        </w:rPr>
      </w:pPr>
      <w:r w:rsidRPr="004E49A6">
        <w:rPr>
          <w:rFonts w:ascii="Times New Roman" w:hAnsi="Times New Roman" w:cs="Times New Roman"/>
          <w:b/>
          <w:color w:val="FF0000"/>
          <w:sz w:val="40"/>
          <w:lang w:val="be-BY"/>
        </w:rPr>
        <w:t>Выхаванне па сістэме Макаранкі</w:t>
      </w:r>
    </w:p>
    <w:p w:rsidR="00864E58" w:rsidRPr="004E49A6" w:rsidRDefault="00864E58" w:rsidP="004E49A6">
      <w:pPr>
        <w:jc w:val="both"/>
        <w:rPr>
          <w:rFonts w:ascii="Times New Roman" w:hAnsi="Times New Roman" w:cs="Times New Roman"/>
          <w:sz w:val="28"/>
          <w:lang w:val="be-BY"/>
        </w:rPr>
      </w:pPr>
      <w:r w:rsidRPr="004E49A6">
        <w:rPr>
          <w:rFonts w:ascii="Times New Roman" w:hAnsi="Times New Roman" w:cs="Times New Roman"/>
          <w:sz w:val="28"/>
          <w:lang w:val="be-BY"/>
        </w:rPr>
        <w:t>Сенненская школа-інтэрнат для дзяцей-сірот і дзяцей, якія засталіся без апекі бацькоў, з’яўляеццаінавацыйнай і эксперыментальнай пляцоўкай для розных праектаў Міністэрства адукацыі нашай краіны.</w:t>
      </w:r>
    </w:p>
    <w:p w:rsidR="00864E58" w:rsidRPr="004E49A6" w:rsidRDefault="00864E58" w:rsidP="004E49A6">
      <w:pPr>
        <w:jc w:val="both"/>
        <w:rPr>
          <w:rFonts w:ascii="Times New Roman" w:hAnsi="Times New Roman" w:cs="Times New Roman"/>
          <w:sz w:val="28"/>
          <w:lang w:val="be-BY"/>
        </w:rPr>
      </w:pPr>
      <w:r w:rsidRPr="004E49A6">
        <w:rPr>
          <w:rFonts w:ascii="Times New Roman" w:hAnsi="Times New Roman" w:cs="Times New Roman"/>
          <w:sz w:val="28"/>
          <w:lang w:val="be-BY"/>
        </w:rPr>
        <w:t>Як паведаміў дырэктар установы Леанід Леанідавіч казлоў, пазашкольныя заняткі дзяцей прадугледжаны праграмай працоўнага выхавання. А адзін з асноўных сродкаў іх вяртання ў соцыум – працоўная дзейнасцть. У рамках міжнароднага гукманітарнага праекта “Школа-фабрыка” ўдалося стварыць сучасную матэрыяльна-тэхгнічную базу. Там знайшлося месца і парніковай гаспадарцы, дзе пераважна працуюць дзяўчаты 7-9-х  класаў. Гэта ім вельмі падабаецца, што давялося нядаўна назіраць на свае вочы, калі школьніцы амаль з песнямі палівалі зялдёныя парасткі.</w:t>
      </w:r>
    </w:p>
    <w:p w:rsidR="00864E58" w:rsidRPr="004E49A6" w:rsidRDefault="004E49A6" w:rsidP="004E49A6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1475458</wp:posOffset>
            </wp:positionH>
            <wp:positionV relativeFrom="paragraph">
              <wp:posOffset>1015012</wp:posOffset>
            </wp:positionV>
            <wp:extent cx="2940295" cy="3854767"/>
            <wp:effectExtent l="476250" t="0" r="450605" b="0"/>
            <wp:wrapNone/>
            <wp:docPr id="2" name="Рисунок 1" descr="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5" cstate="print">
                      <a:lum bright="10000"/>
                    </a:blip>
                    <a:srcRect l="43613" t="25874" r="11652" b="314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0295" cy="3854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4E58" w:rsidRPr="004E49A6">
        <w:rPr>
          <w:rFonts w:ascii="Times New Roman" w:hAnsi="Times New Roman" w:cs="Times New Roman"/>
          <w:sz w:val="28"/>
          <w:lang w:val="be-BY"/>
        </w:rPr>
        <w:t>Праца ў цяпліцах практычна не спыняецца. Выхаванцы рэгулярна ачышчаюць градкі, падсыпаюць глебу, уносмяць неабходныя ўгнаенні. Як толькі верхні слой зямлі ўвесну крыху праграваецца, пачынаюць сеяць. Калі культуры на расаду і радзіска сыходзяць, іх змяняюць памідоры, перцы, гуркі…</w:t>
      </w:r>
    </w:p>
    <w:p w:rsidR="00864E58" w:rsidRDefault="00864E58" w:rsidP="004E49A6">
      <w:pPr>
        <w:jc w:val="both"/>
        <w:rPr>
          <w:rFonts w:ascii="Times New Roman" w:hAnsi="Times New Roman" w:cs="Times New Roman"/>
          <w:sz w:val="28"/>
          <w:lang w:val="be-BY"/>
        </w:rPr>
      </w:pPr>
      <w:r w:rsidRPr="004E49A6">
        <w:rPr>
          <w:rFonts w:ascii="Times New Roman" w:hAnsi="Times New Roman" w:cs="Times New Roman"/>
          <w:sz w:val="28"/>
          <w:lang w:val="be-BY"/>
        </w:rPr>
        <w:t>Лішкі прадукцыі рэгулярна рэалізуюцца на кірмашах.</w:t>
      </w:r>
    </w:p>
    <w:p w:rsidR="004E49A6" w:rsidRDefault="004E49A6" w:rsidP="004E49A6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4E49A6" w:rsidRDefault="004E49A6" w:rsidP="004E49A6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4E49A6" w:rsidRDefault="004E49A6" w:rsidP="004E49A6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4E49A6" w:rsidRDefault="004E49A6" w:rsidP="004E49A6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4E49A6" w:rsidRDefault="004E49A6" w:rsidP="004E49A6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4E49A6" w:rsidRDefault="004E49A6" w:rsidP="004E49A6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4E49A6" w:rsidRDefault="004E49A6" w:rsidP="004E49A6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4E49A6" w:rsidRDefault="004E49A6" w:rsidP="004E49A6">
      <w:pPr>
        <w:spacing w:after="0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4E49A6" w:rsidRDefault="004E49A6" w:rsidP="004E49A6">
      <w:pPr>
        <w:spacing w:after="0"/>
        <w:jc w:val="center"/>
        <w:rPr>
          <w:rFonts w:ascii="Times New Roman" w:hAnsi="Times New Roman" w:cs="Times New Roman"/>
          <w:b/>
          <w:sz w:val="24"/>
          <w:lang w:val="be-BY"/>
        </w:rPr>
      </w:pPr>
      <w:r w:rsidRPr="004E49A6">
        <w:rPr>
          <w:rFonts w:ascii="Times New Roman" w:hAnsi="Times New Roman" w:cs="Times New Roman"/>
          <w:b/>
          <w:sz w:val="24"/>
          <w:lang w:val="be-BY"/>
        </w:rPr>
        <w:t>У цяпліцы шчыруюць 7-класніцы Ганна Пяткевіч,</w:t>
      </w:r>
    </w:p>
    <w:p w:rsidR="004E49A6" w:rsidRPr="004E49A6" w:rsidRDefault="004E49A6" w:rsidP="004E49A6">
      <w:pPr>
        <w:spacing w:after="0"/>
        <w:jc w:val="center"/>
        <w:rPr>
          <w:rFonts w:ascii="Times New Roman" w:hAnsi="Times New Roman" w:cs="Times New Roman"/>
          <w:b/>
          <w:sz w:val="24"/>
          <w:lang w:val="be-BY"/>
        </w:rPr>
      </w:pPr>
      <w:r w:rsidRPr="004E49A6">
        <w:rPr>
          <w:rFonts w:ascii="Times New Roman" w:hAnsi="Times New Roman" w:cs="Times New Roman"/>
          <w:b/>
          <w:sz w:val="24"/>
          <w:lang w:val="be-BY"/>
        </w:rPr>
        <w:t>Валерыя Гагалінская і Настасся Габрылёва</w:t>
      </w:r>
    </w:p>
    <w:p w:rsidR="00864E58" w:rsidRPr="004E49A6" w:rsidRDefault="00864E58" w:rsidP="004E49A6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4E49A6">
        <w:rPr>
          <w:rFonts w:ascii="Times New Roman" w:hAnsi="Times New Roman" w:cs="Times New Roman"/>
          <w:sz w:val="28"/>
          <w:lang w:val="be-BY"/>
        </w:rPr>
        <w:lastRenderedPageBreak/>
        <w:t xml:space="preserve">Немалаважна, што пры пэўнай руплівасці і жаданні пры сканчэнні школы можна атрымаць пасведчанне па спецыяльнасці агародніка. Пра якасць падрыхтоўкі кажа ўжо той факт, што </w:t>
      </w:r>
      <w:r w:rsidR="001B7134" w:rsidRPr="004E49A6">
        <w:rPr>
          <w:rFonts w:ascii="Times New Roman" w:hAnsi="Times New Roman" w:cs="Times New Roman"/>
          <w:sz w:val="28"/>
          <w:lang w:val="be-BY"/>
        </w:rPr>
        <w:t xml:space="preserve">колішніря выпускнікі зараз вучацца ў Беларускай дзяржаўнай сельгасакадыміі ў Горках. </w:t>
      </w:r>
    </w:p>
    <w:p w:rsidR="001B7134" w:rsidRPr="004E49A6" w:rsidRDefault="001B7134" w:rsidP="004E49A6">
      <w:pPr>
        <w:jc w:val="both"/>
        <w:rPr>
          <w:rFonts w:ascii="Times New Roman" w:hAnsi="Times New Roman" w:cs="Times New Roman"/>
          <w:sz w:val="28"/>
          <w:lang w:val="be-BY"/>
        </w:rPr>
      </w:pPr>
      <w:r w:rsidRPr="004E49A6">
        <w:rPr>
          <w:rFonts w:ascii="Times New Roman" w:hAnsi="Times New Roman" w:cs="Times New Roman"/>
          <w:sz w:val="28"/>
          <w:lang w:val="be-BY"/>
        </w:rPr>
        <w:t>Дырэктар лічыць, шьто нашым сядзібам на ўсхлдзе Беларусі не хапае дагледжанасці, таму значная ўвага надаецца добраўпарадкаванню тэрыторыі. Аб’екты ў індустрыяльным стылі нязмушана засланяе стылізаваны сялянскі плот. Даводзіцца да ладу парковая зона</w:t>
      </w:r>
      <w:r w:rsidR="009815FE" w:rsidRPr="004E49A6">
        <w:rPr>
          <w:rFonts w:ascii="Times New Roman" w:hAnsi="Times New Roman" w:cs="Times New Roman"/>
          <w:sz w:val="28"/>
          <w:lang w:val="be-BY"/>
        </w:rPr>
        <w:t xml:space="preserve"> былой панскай сядзібы, на месцы якой паўстаў спачатку дзіцячы дом, а потым і школа-інтэрнат. Напрыклад, мінулай восенню высаджана 110 яблыгнь. Сёлетняй вясной – алея з 70 дрэваў у гонар 70-годдзя Вялікай Перамогі.</w:t>
      </w:r>
    </w:p>
    <w:p w:rsidR="009815FE" w:rsidRPr="004E49A6" w:rsidRDefault="009815FE" w:rsidP="004E49A6">
      <w:pPr>
        <w:jc w:val="both"/>
        <w:rPr>
          <w:rFonts w:ascii="Times New Roman" w:hAnsi="Times New Roman" w:cs="Times New Roman"/>
          <w:sz w:val="28"/>
          <w:lang w:val="be-BY"/>
        </w:rPr>
      </w:pPr>
      <w:r w:rsidRPr="004E49A6">
        <w:rPr>
          <w:rFonts w:ascii="Times New Roman" w:hAnsi="Times New Roman" w:cs="Times New Roman"/>
          <w:sz w:val="28"/>
          <w:lang w:val="be-BY"/>
        </w:rPr>
        <w:t>Многае, по словах леаніда Леанідавіча, бярэцца з вопыту папярэдніх  пакаленняў. Той жа сістэмы Антона Макаранкі, народнай педагогікі. Дырэктар лічыць, што трэба вяртацца да вытокаў – выхавання па прыкладзе патрыярхальнай сялянская сям’і. Сэнс – дзіця расце на зямлі. Спачатку пасвіць жывёлу, займаецца праполкай, нарыхтоўкай сена. У сялянскай сям’і неі паўстае пытанне: “А калі я гэта не хачу рабіць?” З дзяцінства хлопец пачынае засвойваць бацькоўскую прафесію, а вырасце – сам стане селянінам, краўцом, ганчаром і г.д.</w:t>
      </w:r>
    </w:p>
    <w:p w:rsidR="009815FE" w:rsidRPr="004E49A6" w:rsidRDefault="009815FE" w:rsidP="004E49A6">
      <w:pPr>
        <w:jc w:val="both"/>
        <w:rPr>
          <w:rFonts w:ascii="Times New Roman" w:hAnsi="Times New Roman" w:cs="Times New Roman"/>
          <w:sz w:val="28"/>
          <w:lang w:val="be-BY"/>
        </w:rPr>
      </w:pPr>
      <w:r w:rsidRPr="004E49A6">
        <w:rPr>
          <w:rFonts w:ascii="Times New Roman" w:hAnsi="Times New Roman" w:cs="Times New Roman"/>
          <w:sz w:val="28"/>
          <w:lang w:val="be-BY"/>
        </w:rPr>
        <w:t>На жаль, у цяперашні час традыцыя перарваная. Молодзь расце ва ўмовах сучасных электронных тэхналогій і пазбаўлена кантактаў з жывой прыродай. Працай пачынае лічыцца нават гадзіна працоўнага навучання на тыдзень. Гэта не тое, што мала, а нават бессэнсоўна, упэўнены кіраўнік.</w:t>
      </w:r>
    </w:p>
    <w:p w:rsidR="009815FE" w:rsidRPr="004E49A6" w:rsidRDefault="009815FE" w:rsidP="004E49A6">
      <w:pPr>
        <w:jc w:val="both"/>
        <w:rPr>
          <w:rFonts w:ascii="Times New Roman" w:hAnsi="Times New Roman" w:cs="Times New Roman"/>
          <w:sz w:val="28"/>
          <w:lang w:val="be-BY"/>
        </w:rPr>
      </w:pPr>
      <w:r w:rsidRPr="004E49A6">
        <w:rPr>
          <w:rFonts w:ascii="Times New Roman" w:hAnsi="Times New Roman" w:cs="Times New Roman"/>
          <w:sz w:val="28"/>
          <w:lang w:val="be-BY"/>
        </w:rPr>
        <w:t>Дырэктар школы-інтэрната лічыць, што ў яго ўстанове ўдалося часткова кампенсаваць і правесці педагагічную карэкціроўку вышэйзгаданых праблем. Так, эфектыўнасць дзіцячых намаганняў мізэрная ў параўнанні з працай дарослых</w:t>
      </w:r>
      <w:r w:rsidR="0055323C" w:rsidRPr="004E49A6">
        <w:rPr>
          <w:rFonts w:ascii="Times New Roman" w:hAnsi="Times New Roman" w:cs="Times New Roman"/>
          <w:sz w:val="28"/>
          <w:lang w:val="be-BY"/>
        </w:rPr>
        <w:t xml:space="preserve"> спецыялістаў. Але цяжка пераацаніць фізічную і духоўную карысць, якую хлопцы і дзяўчаты ад гэтага атрымліваюць.</w:t>
      </w:r>
    </w:p>
    <w:p w:rsidR="0055323C" w:rsidRPr="004E49A6" w:rsidRDefault="0055323C" w:rsidP="004E49A6">
      <w:pPr>
        <w:jc w:val="right"/>
        <w:rPr>
          <w:rFonts w:ascii="Times New Roman" w:hAnsi="Times New Roman" w:cs="Times New Roman"/>
          <w:b/>
          <w:sz w:val="24"/>
          <w:lang w:val="be-BY"/>
        </w:rPr>
      </w:pPr>
      <w:r w:rsidRPr="004E49A6">
        <w:rPr>
          <w:rFonts w:ascii="Times New Roman" w:hAnsi="Times New Roman" w:cs="Times New Roman"/>
          <w:b/>
          <w:sz w:val="24"/>
          <w:lang w:val="be-BY"/>
        </w:rPr>
        <w:t>Алесь Бынькоў</w:t>
      </w:r>
    </w:p>
    <w:p w:rsidR="009815FE" w:rsidRPr="004E49A6" w:rsidRDefault="009815FE">
      <w:pPr>
        <w:rPr>
          <w:rFonts w:ascii="Times New Roman" w:hAnsi="Times New Roman" w:cs="Times New Roman"/>
          <w:sz w:val="28"/>
          <w:lang w:val="be-BY"/>
        </w:rPr>
      </w:pPr>
    </w:p>
    <w:sectPr w:rsidR="009815FE" w:rsidRPr="004E49A6" w:rsidSect="00141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E58"/>
    <w:rsid w:val="00141204"/>
    <w:rsid w:val="001B7134"/>
    <w:rsid w:val="00200A29"/>
    <w:rsid w:val="004E49A6"/>
    <w:rsid w:val="0055323C"/>
    <w:rsid w:val="007164CC"/>
    <w:rsid w:val="00864E58"/>
    <w:rsid w:val="009815FE"/>
    <w:rsid w:val="00CB0B0F"/>
    <w:rsid w:val="00DF0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2015-07-29T13:11:00Z</dcterms:created>
  <dcterms:modified xsi:type="dcterms:W3CDTF">2015-07-30T05:50:00Z</dcterms:modified>
</cp:coreProperties>
</file>