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B1" w:rsidRPr="001B662F" w:rsidRDefault="003260B1" w:rsidP="001B662F">
      <w:pPr>
        <w:tabs>
          <w:tab w:val="center" w:pos="4677"/>
        </w:tabs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662F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-1001395</wp:posOffset>
            </wp:positionH>
            <wp:positionV relativeFrom="paragraph">
              <wp:posOffset>-140335</wp:posOffset>
            </wp:positionV>
            <wp:extent cx="3254375" cy="1004570"/>
            <wp:effectExtent l="19050" t="0" r="3175" b="0"/>
            <wp:wrapNone/>
            <wp:docPr id="2" name="Рисунок 1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662F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1B662F">
        <w:rPr>
          <w:rFonts w:ascii="Times New Roman" w:hAnsi="Times New Roman" w:cs="Times New Roman"/>
          <w:b/>
          <w:sz w:val="28"/>
          <w:szCs w:val="28"/>
        </w:rPr>
        <w:t>25 ноября 2011 года, Пятница, № 136 (3052)</w:t>
      </w:r>
    </w:p>
    <w:p w:rsidR="003260B1" w:rsidRPr="001B662F" w:rsidRDefault="003260B1" w:rsidP="001B662F">
      <w:pPr>
        <w:ind w:left="-567"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662F" w:rsidRDefault="001B662F" w:rsidP="001B662F">
      <w:pPr>
        <w:ind w:left="-567"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E23EC" w:rsidRPr="001B662F" w:rsidRDefault="003260B1" w:rsidP="001B662F">
      <w:pPr>
        <w:ind w:left="-567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662F">
        <w:rPr>
          <w:rFonts w:ascii="Times New Roman" w:hAnsi="Times New Roman" w:cs="Times New Roman"/>
          <w:b/>
          <w:color w:val="FF0000"/>
          <w:sz w:val="28"/>
          <w:szCs w:val="28"/>
        </w:rPr>
        <w:t>К самостоятельности — с детства</w:t>
      </w:r>
    </w:p>
    <w:p w:rsidR="003260B1" w:rsidRPr="001B662F" w:rsidRDefault="003260B1" w:rsidP="001B662F">
      <w:pPr>
        <w:ind w:left="-567"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662F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5945</wp:posOffset>
            </wp:positionV>
            <wp:extent cx="5176404" cy="3777129"/>
            <wp:effectExtent l="19050" t="0" r="5196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703" cy="3776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0B1" w:rsidRPr="001B662F" w:rsidRDefault="003260B1" w:rsidP="001B662F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260B1" w:rsidRPr="001B662F" w:rsidRDefault="003260B1" w:rsidP="001B662F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260B1" w:rsidRPr="001B662F" w:rsidRDefault="003260B1" w:rsidP="001B662F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260B1" w:rsidRPr="001B662F" w:rsidRDefault="003260B1" w:rsidP="001B662F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260B1" w:rsidRPr="001B662F" w:rsidRDefault="003260B1" w:rsidP="001B662F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260B1" w:rsidRPr="001B662F" w:rsidRDefault="003260B1" w:rsidP="001B662F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B662F" w:rsidRDefault="001B662F" w:rsidP="001B662F">
      <w:pPr>
        <w:tabs>
          <w:tab w:val="left" w:pos="7089"/>
        </w:tabs>
        <w:spacing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662F" w:rsidRDefault="001B662F" w:rsidP="001B662F">
      <w:pPr>
        <w:tabs>
          <w:tab w:val="left" w:pos="7089"/>
        </w:tabs>
        <w:spacing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662F" w:rsidRDefault="001B662F" w:rsidP="001B662F">
      <w:pPr>
        <w:tabs>
          <w:tab w:val="left" w:pos="7089"/>
        </w:tabs>
        <w:spacing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662F" w:rsidRDefault="001B662F" w:rsidP="001B662F">
      <w:pPr>
        <w:tabs>
          <w:tab w:val="left" w:pos="7089"/>
        </w:tabs>
        <w:spacing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260B1" w:rsidRPr="001B662F" w:rsidRDefault="003260B1" w:rsidP="001B662F">
      <w:pPr>
        <w:tabs>
          <w:tab w:val="left" w:pos="7089"/>
        </w:tabs>
        <w:spacing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662F">
        <w:rPr>
          <w:rFonts w:ascii="Times New Roman" w:hAnsi="Times New Roman" w:cs="Times New Roman"/>
          <w:sz w:val="28"/>
          <w:szCs w:val="28"/>
        </w:rPr>
        <w:t>Встреча участников семинара.</w:t>
      </w:r>
    </w:p>
    <w:p w:rsidR="003260B1" w:rsidRPr="001B662F" w:rsidRDefault="003260B1" w:rsidP="001B662F">
      <w:pPr>
        <w:tabs>
          <w:tab w:val="left" w:pos="7089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62F">
        <w:rPr>
          <w:rFonts w:ascii="Times New Roman" w:hAnsi="Times New Roman" w:cs="Times New Roman"/>
          <w:sz w:val="28"/>
          <w:szCs w:val="28"/>
        </w:rPr>
        <w:t xml:space="preserve"> Бывают встречи, за которые благодаришь судьбу. Потому что они помогают постичь смысл бытия, снимают с глаз покров ежедневной суеты, чего-то ненужного и наносного.</w:t>
      </w:r>
    </w:p>
    <w:p w:rsidR="003260B1" w:rsidRPr="001B662F" w:rsidRDefault="003260B1" w:rsidP="001B662F">
      <w:pPr>
        <w:tabs>
          <w:tab w:val="left" w:pos="7089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62F">
        <w:rPr>
          <w:rFonts w:ascii="Times New Roman" w:hAnsi="Times New Roman" w:cs="Times New Roman"/>
          <w:sz w:val="28"/>
          <w:szCs w:val="28"/>
        </w:rPr>
        <w:t>Таким глубоким смыслом наполнилась для меня встреча с педагогами Сенненской школы-интерната для детей-сирот и детей, оставшихся без попечения родителей. Состоялась она во время недавнего семинара по организации инновационной деятельности «Формирование новых подходов к образовательному процессу при внедрении модели практикоориентированной образовательной среды».</w:t>
      </w:r>
    </w:p>
    <w:p w:rsidR="003260B1" w:rsidRPr="001B662F" w:rsidRDefault="003260B1" w:rsidP="001B662F">
      <w:pPr>
        <w:tabs>
          <w:tab w:val="left" w:pos="7089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62F">
        <w:rPr>
          <w:rFonts w:ascii="Times New Roman" w:hAnsi="Times New Roman" w:cs="Times New Roman"/>
          <w:sz w:val="28"/>
          <w:szCs w:val="28"/>
        </w:rPr>
        <w:t>Я была в этом учебном заведении впервые. Впечатлило многое. И педагогические инновации, и неплохая материальная база, и участие в жизни воспитанников представителей итальянского благотворительного фонда «Поможем им жить». Но более всего – теплые, душевные взаимоотношения, сложившиеся между воспитанниками и воспитателями, педагогами. В них нет места излишней опеке или, наоборот, отчужденности. Это общие дети, и, как принято в большой дружной семье, здесь к каждому ребенку относятся с нежностью и заботой. А необходимые навыки прививают с детства, учитывая при этом интересы и способности каждого. В идеале подобные отношения между взрослыми и детьми должны быть в каждой семье.</w:t>
      </w:r>
    </w:p>
    <w:p w:rsidR="003260B1" w:rsidRPr="001B662F" w:rsidRDefault="003260B1" w:rsidP="001B662F">
      <w:pPr>
        <w:tabs>
          <w:tab w:val="left" w:pos="7089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62F">
        <w:rPr>
          <w:rFonts w:ascii="Times New Roman" w:hAnsi="Times New Roman" w:cs="Times New Roman"/>
          <w:sz w:val="28"/>
          <w:szCs w:val="28"/>
        </w:rPr>
        <w:lastRenderedPageBreak/>
        <w:t>– Все наши инновации  лишь для того, чтобы выпускники выросли настоящими гражданами, хорошими отцами и матерями, вышли в жизнь социально адаптированными, самостоятельными людьми. Мы должны быть уверены, что они не растеряются в большом взрослом мире, – говорит директор этого учебного заведения Леонид Козлов. – А так как большинство детей из сельской местности, стараемся ориентировать их на жизнь в деревне, обучить основным навыкам сельской жизни.</w:t>
      </w:r>
    </w:p>
    <w:p w:rsidR="003260B1" w:rsidRPr="001B662F" w:rsidRDefault="003260B1" w:rsidP="001B662F">
      <w:pPr>
        <w:tabs>
          <w:tab w:val="left" w:pos="7089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62F">
        <w:rPr>
          <w:rFonts w:ascii="Times New Roman" w:hAnsi="Times New Roman" w:cs="Times New Roman"/>
          <w:sz w:val="28"/>
          <w:szCs w:val="28"/>
        </w:rPr>
        <w:t>Действительно, воспитанники школы-интерната умеют многое. Вместе с аттестатом зрелости они по желанию получают профессии столяра-плотника, овощевода, швеи, тракториста-машиниста. Помимо этого здесь развита факультативная и кружковая работа, с которой и знакомились участники семинара. Существует множество творческих групп, где дети учатся таким необходимым умениям, как приготовление пищи, сервировка стола и застольный этикет, вязание, вышивка, соломоплетение и многое другое. Меня, например, особенно впечатлили мастер-классы творческих групп «Школа ремонта» и «Пчаляры». Мы ходили по светлым, уютным комнатам интерната и не переставали удивляться дизайнерской фантазии и умению воплощать задуманное участников первой группы. А глядя на юных пчеловодов, умело наващивающих рамки для улья, просто душа радовалась: с каким желанием и интересом они это делали! А главное, в их движениях уже чувствовался опыт, хотя мальчишкам по 10-13 лет. Такой полезный навык – на радость их будущим семьям, подумалось мне.</w:t>
      </w:r>
    </w:p>
    <w:p w:rsidR="003260B1" w:rsidRPr="001B662F" w:rsidRDefault="003260B1" w:rsidP="001B662F">
      <w:pPr>
        <w:tabs>
          <w:tab w:val="left" w:pos="7089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62F">
        <w:rPr>
          <w:rFonts w:ascii="Times New Roman" w:hAnsi="Times New Roman" w:cs="Times New Roman"/>
          <w:sz w:val="28"/>
          <w:szCs w:val="28"/>
        </w:rPr>
        <w:t xml:space="preserve">А уж какими вкусностями потчевали участников семинара ребята из творческой группы «Смачна есці»! Тут вам и искусно украшенные, поражающие разнообразием ингредиентов салаты и печенюшки, пироги и пицца, разнообразные рулетики. </w:t>
      </w:r>
    </w:p>
    <w:p w:rsidR="003260B1" w:rsidRPr="001B662F" w:rsidRDefault="003260B1" w:rsidP="001B662F">
      <w:pPr>
        <w:tabs>
          <w:tab w:val="left" w:pos="7089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62F">
        <w:rPr>
          <w:rFonts w:ascii="Times New Roman" w:hAnsi="Times New Roman" w:cs="Times New Roman"/>
          <w:sz w:val="28"/>
          <w:szCs w:val="28"/>
        </w:rPr>
        <w:t xml:space="preserve"> На базе школы-интерната вот уже десять лет реализуется проект «Школа-фабрика» итальянского благотворительного фонда «Поможем им жить». В семинаре принял участие президент административного совета проекта Лино Даль Монте. Он отметил, что за счет итальянской стороны в школе-интернате сделано многое – закуплено оборудование для мастерских, необходимая техника и многое другое. Это делается прежде всего для профессиональной ориентации детей перед их выходом в самостоятельную жизнь.</w:t>
      </w:r>
    </w:p>
    <w:p w:rsidR="003260B1" w:rsidRPr="001B662F" w:rsidRDefault="003260B1" w:rsidP="001B662F">
      <w:pPr>
        <w:tabs>
          <w:tab w:val="left" w:pos="7089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62F">
        <w:rPr>
          <w:rFonts w:ascii="Times New Roman" w:hAnsi="Times New Roman" w:cs="Times New Roman"/>
          <w:sz w:val="28"/>
          <w:szCs w:val="28"/>
        </w:rPr>
        <w:t>С помощью итальянских друзей на базе школы-интерната реализуется еще один захватывающий проект «Энергия с первым лучом солнца». Его цель – изучение устройства и принципа функционирования солнечных батарей, развитие навыков и умений использования энергосберегающих технологий, формирование экологической культуры воспитанников.</w:t>
      </w:r>
    </w:p>
    <w:p w:rsidR="003260B1" w:rsidRPr="001B662F" w:rsidRDefault="003260B1" w:rsidP="001B662F">
      <w:pPr>
        <w:tabs>
          <w:tab w:val="left" w:pos="7089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62F">
        <w:rPr>
          <w:rFonts w:ascii="Times New Roman" w:hAnsi="Times New Roman" w:cs="Times New Roman"/>
          <w:sz w:val="28"/>
          <w:szCs w:val="28"/>
        </w:rPr>
        <w:t xml:space="preserve">Летом этого года группа ребят из Сенненской и Ошмянской школ-интернатов вместе с преподавателями побывала на практикоориентированных курсах в Италии. Принцип работы солнечных модулей в том, что они накапливают энергию солнца и преобразуют ее в тепловую или электрическую. Преимущества солнечных панелей очевидны: они не требуют постоянного контроля и обслуживания, срок службы может достичь и 100 лет при </w:t>
      </w:r>
      <w:r w:rsidRPr="001B662F">
        <w:rPr>
          <w:rFonts w:ascii="Times New Roman" w:hAnsi="Times New Roman" w:cs="Times New Roman"/>
          <w:sz w:val="28"/>
          <w:szCs w:val="28"/>
        </w:rPr>
        <w:lastRenderedPageBreak/>
        <w:t>незначительном снижении эксплуатационных характеристик. Современные конструкции эффективно воспринимают как прямое, так и рассеянное излучение, то есть подходят для эксплуатации в условиях не только солнечной Италии, но и нашего климата. Интересно и то, что мощность установки можно регулировать, увеличивая площадь конструкции. Частичное аккумулирование энергии возможно и в темное время суток. Установить солнечные батареи планируется в будущем году на крыше старой школьной мастерской, а помощь в их монтаже окажут итальянцы.</w:t>
      </w:r>
    </w:p>
    <w:p w:rsidR="003260B1" w:rsidRPr="001B662F" w:rsidRDefault="003260B1" w:rsidP="001B662F">
      <w:pPr>
        <w:tabs>
          <w:tab w:val="left" w:pos="7089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62F">
        <w:rPr>
          <w:rFonts w:ascii="Times New Roman" w:hAnsi="Times New Roman" w:cs="Times New Roman"/>
          <w:sz w:val="28"/>
          <w:szCs w:val="28"/>
        </w:rPr>
        <w:t>В школе-интернате разработано и действует множество прикладных проектов: «Волшебный мир белорусского рушника», «Мир мультимедийных технологий», «Волшебные узоры», «Феерия льна», «Шесть соток», «Детский музыкальный театр», «Экологическая тропа» и другие.</w:t>
      </w:r>
    </w:p>
    <w:p w:rsidR="003260B1" w:rsidRPr="001B662F" w:rsidRDefault="001B662F" w:rsidP="001B662F">
      <w:pPr>
        <w:tabs>
          <w:tab w:val="left" w:pos="7089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1390015</wp:posOffset>
            </wp:positionH>
            <wp:positionV relativeFrom="paragraph">
              <wp:posOffset>952500</wp:posOffset>
            </wp:positionV>
            <wp:extent cx="5236845" cy="3488690"/>
            <wp:effectExtent l="0" t="876300" r="0" b="854710"/>
            <wp:wrapTight wrapText="bothSides">
              <wp:wrapPolygon edited="0">
                <wp:start x="21609" y="-104"/>
                <wp:lineTo x="80" y="-104"/>
                <wp:lineTo x="80" y="21598"/>
                <wp:lineTo x="21609" y="21598"/>
                <wp:lineTo x="21609" y="-104"/>
              </wp:wrapPolygon>
            </wp:wrapTight>
            <wp:docPr id="3" name="Рисунок 1" descr="C:\Documents and Settings\all\Рабочий стол\Семинар 17.11.11\IMG_9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l\Рабочий стол\Семинар 17.11.11\IMG_90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6845" cy="348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0B1" w:rsidRPr="001B662F">
        <w:rPr>
          <w:rFonts w:ascii="Times New Roman" w:hAnsi="Times New Roman" w:cs="Times New Roman"/>
          <w:sz w:val="28"/>
          <w:szCs w:val="28"/>
        </w:rPr>
        <w:t xml:space="preserve">В семинаре приняли участие ведущий научный сотрудник НИИ образования консультант инновационного проекта Александр Журба, начальник центра развивающих педагогических технологий ГУО «Академия последипломного образования» Светлана Шакура, педагоги из других регионов республики. </w:t>
      </w:r>
    </w:p>
    <w:p w:rsidR="003260B1" w:rsidRPr="001B662F" w:rsidRDefault="003260B1" w:rsidP="001B662F">
      <w:pPr>
        <w:tabs>
          <w:tab w:val="left" w:pos="7089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62F">
        <w:rPr>
          <w:rFonts w:ascii="Times New Roman" w:hAnsi="Times New Roman" w:cs="Times New Roman"/>
          <w:sz w:val="28"/>
          <w:szCs w:val="28"/>
        </w:rPr>
        <w:t xml:space="preserve"> Интересные знакомства, обмен опытом и культурными традициями – все это имеет непосредственное отношение к Сенненской школе-интернату. Наверное, поэтому ее воспитанники и педагоги имеют много друзей как в Беларуси, так и за ее пределами.</w:t>
      </w:r>
    </w:p>
    <w:p w:rsidR="001B662F" w:rsidRDefault="001B662F" w:rsidP="001B662F">
      <w:pPr>
        <w:tabs>
          <w:tab w:val="left" w:pos="7089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662F" w:rsidRDefault="001B662F" w:rsidP="001B662F">
      <w:pPr>
        <w:tabs>
          <w:tab w:val="left" w:pos="7089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662F" w:rsidRDefault="001B662F" w:rsidP="001B662F">
      <w:pPr>
        <w:tabs>
          <w:tab w:val="left" w:pos="7089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662F" w:rsidRDefault="001B662F" w:rsidP="001B662F">
      <w:pPr>
        <w:tabs>
          <w:tab w:val="left" w:pos="7089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662F" w:rsidRDefault="001B662F" w:rsidP="001B662F">
      <w:pPr>
        <w:tabs>
          <w:tab w:val="left" w:pos="7089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662F" w:rsidRDefault="001B662F" w:rsidP="001B662F">
      <w:pPr>
        <w:tabs>
          <w:tab w:val="left" w:pos="7089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60B1" w:rsidRPr="001B662F" w:rsidRDefault="003260B1" w:rsidP="001B662F">
      <w:pPr>
        <w:tabs>
          <w:tab w:val="left" w:pos="7089"/>
        </w:tabs>
        <w:spacing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B662F">
        <w:rPr>
          <w:rFonts w:ascii="Times New Roman" w:hAnsi="Times New Roman" w:cs="Times New Roman"/>
          <w:sz w:val="28"/>
          <w:szCs w:val="28"/>
        </w:rPr>
        <w:t>Елена Большакова, фото автора, «НС».</w:t>
      </w:r>
    </w:p>
    <w:sectPr w:rsidR="003260B1" w:rsidRPr="001B662F" w:rsidSect="005E4E18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3260B1"/>
    <w:rsid w:val="00076E10"/>
    <w:rsid w:val="001B662F"/>
    <w:rsid w:val="003260B1"/>
    <w:rsid w:val="005E4E18"/>
    <w:rsid w:val="00692D6C"/>
    <w:rsid w:val="007778BC"/>
    <w:rsid w:val="00AE23EC"/>
    <w:rsid w:val="00AE6E31"/>
    <w:rsid w:val="00BB0140"/>
    <w:rsid w:val="00C3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831</Words>
  <Characters>4742</Characters>
  <Application>Microsoft Office Word</Application>
  <DocSecurity>0</DocSecurity>
  <Lines>39</Lines>
  <Paragraphs>11</Paragraphs>
  <ScaleCrop>false</ScaleCrop>
  <Company>Microsoft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2011-11-29T11:25:00Z</dcterms:created>
  <dcterms:modified xsi:type="dcterms:W3CDTF">2012-06-19T10:34:00Z</dcterms:modified>
</cp:coreProperties>
</file>