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4E" w:rsidRPr="00EC7A4E" w:rsidRDefault="00EC7A4E" w:rsidP="00EC7A4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F4F4F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4F4F4F"/>
          <w:sz w:val="26"/>
          <w:szCs w:val="26"/>
          <w:lang w:eastAsia="ru-RU"/>
        </w:rPr>
        <w:drawing>
          <wp:inline distT="0" distB="0" distL="0" distR="0">
            <wp:extent cx="2923540" cy="664845"/>
            <wp:effectExtent l="19050" t="0" r="0" b="0"/>
            <wp:docPr id="1" name="Рисунок 1" descr="vitves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tvest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4E" w:rsidRPr="00EC7A4E" w:rsidRDefault="00EC7A4E" w:rsidP="00EC7A4E">
      <w:pPr>
        <w:shd w:val="clear" w:color="auto" w:fill="FFFFFF"/>
        <w:spacing w:after="0" w:line="402" w:lineRule="atLeast"/>
        <w:rPr>
          <w:rFonts w:ascii="Tahoma" w:eastAsia="Times New Roman" w:hAnsi="Tahoma" w:cs="Tahoma"/>
          <w:b/>
          <w:bCs/>
          <w:color w:val="4F4F4F"/>
          <w:sz w:val="26"/>
          <w:szCs w:val="26"/>
          <w:bdr w:val="none" w:sz="0" w:space="0" w:color="auto" w:frame="1"/>
          <w:lang w:eastAsia="ru-RU"/>
        </w:rPr>
      </w:pPr>
      <w:r w:rsidRPr="00EC7A4E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  <w:t>№1 (376) Вторник, 5 января 2016 года</w:t>
      </w:r>
    </w:p>
    <w:p w:rsidR="00EC7A4E" w:rsidRPr="00EC7A4E" w:rsidRDefault="00EC7A4E" w:rsidP="00EC7A4E">
      <w:pPr>
        <w:shd w:val="clear" w:color="auto" w:fill="FFFFFF"/>
        <w:spacing w:after="0" w:line="402" w:lineRule="atLeast"/>
        <w:rPr>
          <w:rFonts w:ascii="Tahoma" w:eastAsia="Times New Roman" w:hAnsi="Tahoma" w:cs="Tahoma"/>
          <w:b/>
          <w:bCs/>
          <w:color w:val="4F4F4F"/>
          <w:sz w:val="26"/>
          <w:szCs w:val="26"/>
          <w:bdr w:val="none" w:sz="0" w:space="0" w:color="auto" w:frame="1"/>
          <w:lang w:eastAsia="ru-RU"/>
        </w:rPr>
      </w:pPr>
      <w:r w:rsidRPr="00EC7A4E">
        <w:rPr>
          <w:rFonts w:ascii="Verdana" w:eastAsia="Times New Roman" w:hAnsi="Verdan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EC7A4E" w:rsidRPr="00EC7A4E" w:rsidRDefault="00EC7A4E" w:rsidP="00EC7A4E">
      <w:pPr>
        <w:shd w:val="clear" w:color="auto" w:fill="FFFFFF"/>
        <w:spacing w:after="0" w:line="402" w:lineRule="atLeast"/>
        <w:jc w:val="center"/>
        <w:rPr>
          <w:rFonts w:ascii="Tahoma" w:eastAsia="Times New Roman" w:hAnsi="Tahoma" w:cs="Tahoma"/>
          <w:b/>
          <w:bCs/>
          <w:color w:val="4F4F4F"/>
          <w:sz w:val="26"/>
          <w:szCs w:val="26"/>
          <w:bdr w:val="none" w:sz="0" w:space="0" w:color="auto" w:frame="1"/>
          <w:lang w:eastAsia="ru-RU"/>
        </w:rPr>
      </w:pPr>
      <w:r w:rsidRPr="00EC7A4E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ru-RU"/>
        </w:rPr>
        <w:t>ПОДЕЛИЛИСЬ ЧАСТИЧКОЙ СЕРДЕЦ</w:t>
      </w:r>
    </w:p>
    <w:p w:rsidR="00EC7A4E" w:rsidRPr="00EC7A4E" w:rsidRDefault="00EC7A4E" w:rsidP="00EC7A4E">
      <w:pPr>
        <w:shd w:val="clear" w:color="auto" w:fill="FFFFFF"/>
        <w:spacing w:after="0" w:line="402" w:lineRule="atLeast"/>
        <w:jc w:val="center"/>
        <w:rPr>
          <w:rFonts w:ascii="Tahoma" w:eastAsia="Times New Roman" w:hAnsi="Tahoma" w:cs="Tahoma"/>
          <w:b/>
          <w:bCs/>
          <w:color w:val="4F4F4F"/>
          <w:sz w:val="26"/>
          <w:szCs w:val="26"/>
          <w:bdr w:val="none" w:sz="0" w:space="0" w:color="auto" w:frame="1"/>
          <w:lang w:eastAsia="ru-RU"/>
        </w:rPr>
      </w:pPr>
    </w:p>
    <w:p w:rsidR="00EC7A4E" w:rsidRPr="00EC7A4E" w:rsidRDefault="00EC7A4E" w:rsidP="00EC7A4E">
      <w:pPr>
        <w:shd w:val="clear" w:color="auto" w:fill="FFFFFF"/>
        <w:spacing w:after="0" w:line="301" w:lineRule="atLeast"/>
        <w:ind w:firstLine="708"/>
        <w:jc w:val="both"/>
        <w:rPr>
          <w:rFonts w:ascii="Tahoma" w:eastAsia="Times New Roman" w:hAnsi="Tahoma" w:cs="Tahoma"/>
          <w:bCs/>
          <w:color w:val="4F4F4F"/>
          <w:sz w:val="26"/>
          <w:szCs w:val="26"/>
          <w:bdr w:val="none" w:sz="0" w:space="0" w:color="auto" w:frame="1"/>
          <w:lang w:eastAsia="ru-RU"/>
        </w:rPr>
      </w:pP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Продолжается благотворительная новогодняя акция «Наши дети». В ней участвуют органы власти, учреждения и ведомства, предприятия всех форм собственности, просто неравнодушные люди. Объектами их внимания стали детские дома, приюты, интернаты.</w:t>
      </w:r>
    </w:p>
    <w:p w:rsidR="00EC7A4E" w:rsidRPr="00EC7A4E" w:rsidRDefault="00EC7A4E" w:rsidP="00EC7A4E">
      <w:pPr>
        <w:shd w:val="clear" w:color="auto" w:fill="FFFFFF"/>
        <w:spacing w:after="0" w:line="301" w:lineRule="atLeast"/>
        <w:ind w:firstLine="708"/>
        <w:jc w:val="both"/>
        <w:rPr>
          <w:rFonts w:ascii="Tahoma" w:eastAsia="Times New Roman" w:hAnsi="Tahoma" w:cs="Tahoma"/>
          <w:bCs/>
          <w:color w:val="4F4F4F"/>
          <w:sz w:val="26"/>
          <w:szCs w:val="26"/>
          <w:bdr w:val="none" w:sz="0" w:space="0" w:color="auto" w:frame="1"/>
          <w:lang w:eastAsia="ru-RU"/>
        </w:rPr>
      </w:pPr>
      <w:r w:rsidRPr="00EC7A4E">
        <w:rPr>
          <w:rFonts w:ascii="Verdana" w:eastAsia="Times New Roman" w:hAnsi="Verdana" w:cs="Tahoma"/>
          <w:bCs/>
          <w:color w:val="000000"/>
          <w:sz w:val="27"/>
          <w:lang w:eastAsia="ru-RU"/>
        </w:rPr>
        <w:t xml:space="preserve">Так, на главную елку в </w:t>
      </w:r>
      <w:proofErr w:type="spellStart"/>
      <w:r w:rsidRPr="00EC7A4E">
        <w:rPr>
          <w:rFonts w:ascii="Verdana" w:eastAsia="Times New Roman" w:hAnsi="Verdana" w:cs="Tahoma"/>
          <w:bCs/>
          <w:color w:val="000000"/>
          <w:sz w:val="27"/>
          <w:lang w:eastAsia="ru-RU"/>
        </w:rPr>
        <w:t>Великолетчанский</w:t>
      </w:r>
      <w:proofErr w:type="spellEnd"/>
      <w:r w:rsidRPr="00EC7A4E">
        <w:rPr>
          <w:rFonts w:ascii="Verdana" w:eastAsia="Times New Roman" w:hAnsi="Verdana" w:cs="Tahoma"/>
          <w:bCs/>
          <w:color w:val="000000"/>
          <w:sz w:val="27"/>
          <w:lang w:eastAsia="ru-RU"/>
        </w:rPr>
        <w:t xml:space="preserve"> детский дом Витебского района прибыл представительный десант во главе с заместите</w:t>
      </w:r>
      <w:r w:rsidRPr="00EC7A4E">
        <w:rPr>
          <w:rFonts w:ascii="Verdana" w:eastAsia="Times New Roman" w:hAnsi="Verdana" w:cs="Tahoma"/>
          <w:bCs/>
          <w:color w:val="000000"/>
          <w:sz w:val="27"/>
          <w:lang w:eastAsia="ru-RU"/>
        </w:rPr>
        <w:softHyphen/>
        <w:t>лем председателя облисполкома Вла</w:t>
      </w:r>
      <w:r w:rsidRPr="00EC7A4E">
        <w:rPr>
          <w:rFonts w:ascii="Verdana" w:eastAsia="Times New Roman" w:hAnsi="Verdana" w:cs="Tahoma"/>
          <w:bCs/>
          <w:color w:val="000000"/>
          <w:sz w:val="27"/>
          <w:lang w:eastAsia="ru-RU"/>
        </w:rPr>
        <w:softHyphen/>
        <w:t xml:space="preserve">димиром Терентьевым, депутатами Палаты представителей Национального собрания Республики Беларусь Владимиром </w:t>
      </w:r>
      <w:proofErr w:type="spellStart"/>
      <w:r w:rsidRPr="00EC7A4E">
        <w:rPr>
          <w:rFonts w:ascii="Verdana" w:eastAsia="Times New Roman" w:hAnsi="Verdana" w:cs="Tahoma"/>
          <w:bCs/>
          <w:color w:val="000000"/>
          <w:sz w:val="27"/>
          <w:lang w:eastAsia="ru-RU"/>
        </w:rPr>
        <w:t>Шитько</w:t>
      </w:r>
      <w:proofErr w:type="spellEnd"/>
      <w:r w:rsidRPr="00EC7A4E">
        <w:rPr>
          <w:rFonts w:ascii="Verdana" w:eastAsia="Times New Roman" w:hAnsi="Verdana" w:cs="Tahoma"/>
          <w:bCs/>
          <w:color w:val="000000"/>
          <w:sz w:val="27"/>
          <w:lang w:eastAsia="ru-RU"/>
        </w:rPr>
        <w:t xml:space="preserve"> и генеральным директором холдинга «Марко» Николаем Мартыновым, другими известными лицами.</w:t>
      </w:r>
    </w:p>
    <w:p w:rsidR="00EC7A4E" w:rsidRPr="00EC7A4E" w:rsidRDefault="00EC7A4E" w:rsidP="00EC7A4E">
      <w:pPr>
        <w:shd w:val="clear" w:color="auto" w:fill="FFFFFF"/>
        <w:spacing w:after="0" w:line="301" w:lineRule="atLeast"/>
        <w:ind w:firstLine="708"/>
        <w:jc w:val="both"/>
        <w:rPr>
          <w:rFonts w:ascii="Tahoma" w:eastAsia="Times New Roman" w:hAnsi="Tahoma" w:cs="Tahoma"/>
          <w:bCs/>
          <w:color w:val="4F4F4F"/>
          <w:sz w:val="26"/>
          <w:szCs w:val="26"/>
          <w:bdr w:val="none" w:sz="0" w:space="0" w:color="auto" w:frame="1"/>
          <w:lang w:eastAsia="ru-RU"/>
        </w:rPr>
      </w:pP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По словам заместителя директора учреждения Леонида </w:t>
      </w:r>
      <w:proofErr w:type="spell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Дука</w:t>
      </w:r>
      <w:proofErr w:type="spell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, гости приехали не с пустыми руками. Заместитель главы области презентовал сертификат на 60 </w:t>
      </w:r>
      <w:proofErr w:type="spellStart"/>
      <w:proofErr w:type="gram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млн</w:t>
      </w:r>
      <w:proofErr w:type="spellEnd"/>
      <w:proofErr w:type="gram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рублей, на которые были приобретены мебель и ковровые изделия, 30 </w:t>
      </w:r>
      <w:proofErr w:type="spell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млн</w:t>
      </w:r>
      <w:proofErr w:type="spell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от Департамента охраны МВД пошли на закупку одежды, с помощью волонтера Юлии </w:t>
      </w:r>
      <w:proofErr w:type="spell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Кучинской</w:t>
      </w:r>
      <w:proofErr w:type="spell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обустроили спальню для малышей, сладкие подарки всем 108 воспитанникам приобрело предприятие «</w:t>
      </w:r>
      <w:proofErr w:type="spell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Фортекс</w:t>
      </w:r>
      <w:proofErr w:type="spell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- водные техноло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softHyphen/>
        <w:t>гии». И этот список можно продолжать долго. А затем всех зак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softHyphen/>
        <w:t>ружила подготовленная воспи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softHyphen/>
        <w:t xml:space="preserve">танниками концертная </w:t>
      </w:r>
      <w:proofErr w:type="gram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программа</w:t>
      </w:r>
      <w:proofErr w:type="gram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в которой участвовали все, невзирая на ранги. После праздника, кстати, прошло заседание по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softHyphen/>
        <w:t>печительского совета, где были рассмотрены планы на 2016 год.</w:t>
      </w:r>
    </w:p>
    <w:p w:rsidR="00EC7A4E" w:rsidRPr="00EC7A4E" w:rsidRDefault="00EC7A4E" w:rsidP="00EC7A4E">
      <w:pPr>
        <w:shd w:val="clear" w:color="auto" w:fill="FFFFFF"/>
        <w:spacing w:after="0" w:line="301" w:lineRule="atLeast"/>
        <w:ind w:firstLine="708"/>
        <w:jc w:val="both"/>
        <w:rPr>
          <w:rFonts w:ascii="Tahoma" w:eastAsia="Times New Roman" w:hAnsi="Tahoma" w:cs="Tahoma"/>
          <w:bCs/>
          <w:color w:val="4F4F4F"/>
          <w:sz w:val="26"/>
          <w:szCs w:val="26"/>
          <w:bdr w:val="none" w:sz="0" w:space="0" w:color="auto" w:frame="1"/>
          <w:lang w:eastAsia="ru-RU"/>
        </w:rPr>
      </w:pP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С радостью ждали спонсоров и в </w:t>
      </w:r>
      <w:proofErr w:type="spell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Сенненской</w:t>
      </w:r>
      <w:proofErr w:type="spell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школе-интернате для сирот и детей, ос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softHyphen/>
        <w:t xml:space="preserve">тавшихся без опеки взрослых. Директор учреждения Леонид Козлов познакомил гостей с особенностью заведения. Оно является своеобразной площадкой Министерства образования Беларуси по апробации методики воспитания в </w:t>
      </w:r>
      <w:proofErr w:type="spell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интер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softHyphen/>
        <w:t>натных</w:t>
      </w:r>
      <w:proofErr w:type="spell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учреждениях по теме «Гражданин, семьянин, труженик». Дело в том, что воспитанники прибыли со всей области, и на 60% - это ребята, которые в подростковом возрасте изъяты из семей и уже попробовали все «прелести» улицы. Многие состоят на учете в комиссиях по делам 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несовершеннолетних, кто-то имеет проблемы со здоровьем, поэтому они нуждаются в особом педагогическом подходе и внимании.</w:t>
      </w:r>
    </w:p>
    <w:p w:rsidR="00EC7A4E" w:rsidRDefault="00EC7A4E" w:rsidP="00EC7A4E">
      <w:pPr>
        <w:shd w:val="clear" w:color="auto" w:fill="FFFFFF"/>
        <w:spacing w:after="0" w:line="402" w:lineRule="atLeast"/>
        <w:jc w:val="center"/>
        <w:rPr>
          <w:rFonts w:ascii="Verdana" w:eastAsia="Times New Roman" w:hAnsi="Verdana" w:cs="Tahoma"/>
          <w:bCs/>
          <w:color w:val="000000"/>
          <w:sz w:val="24"/>
          <w:szCs w:val="24"/>
          <w:lang w:val="en-US" w:eastAsia="ru-RU"/>
        </w:rPr>
      </w:pP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EC7A4E">
        <w:rPr>
          <w:rFonts w:ascii="Verdana" w:eastAsia="Times New Roman" w:hAnsi="Verdana" w:cs="Tahoma"/>
          <w:bCs/>
          <w:color w:val="000000"/>
          <w:sz w:val="24"/>
          <w:szCs w:val="24"/>
          <w:lang w:eastAsia="ru-RU"/>
        </w:rPr>
        <w:t>Леонид Козлов рассказывает гостям о работе учреждения.</w:t>
      </w:r>
    </w:p>
    <w:p w:rsidR="00EC7A4E" w:rsidRDefault="00EC7A4E" w:rsidP="00EC7A4E">
      <w:pPr>
        <w:shd w:val="clear" w:color="auto" w:fill="FFFFFF"/>
        <w:spacing w:after="0" w:line="402" w:lineRule="atLeast"/>
        <w:jc w:val="center"/>
        <w:rPr>
          <w:rFonts w:ascii="Verdana" w:eastAsia="Times New Roman" w:hAnsi="Verdana" w:cs="Tahoma"/>
          <w:bCs/>
          <w:color w:val="FF0000"/>
          <w:bdr w:val="none" w:sz="0" w:space="0" w:color="auto" w:frame="1"/>
          <w:lang w:val="en-US" w:eastAsia="ru-RU"/>
        </w:rPr>
      </w:pPr>
      <w:r w:rsidRPr="00EC7A4E">
        <w:rPr>
          <w:rFonts w:ascii="Verdana" w:eastAsia="Times New Roman" w:hAnsi="Verdana" w:cs="Tahoma"/>
          <w:bCs/>
          <w:color w:val="FF0000"/>
          <w:bdr w:val="none" w:sz="0" w:space="0" w:color="auto" w:frame="1"/>
          <w:lang w:eastAsia="ru-RU"/>
        </w:rPr>
        <w:br/>
      </w:r>
      <w:r w:rsidRPr="00EC7A4E">
        <w:rPr>
          <w:rFonts w:ascii="Verdana" w:eastAsia="Times New Roman" w:hAnsi="Verdana" w:cs="Tahoma"/>
          <w:bCs/>
          <w:noProof/>
          <w:color w:val="FF0000"/>
          <w:bdr w:val="none" w:sz="0" w:space="0" w:color="auto" w:frame="1"/>
          <w:lang w:eastAsia="ru-RU"/>
        </w:rPr>
        <w:drawing>
          <wp:inline distT="0" distB="0" distL="0" distR="0">
            <wp:extent cx="4267200" cy="2854325"/>
            <wp:effectExtent l="19050" t="0" r="0" b="0"/>
            <wp:docPr id="2" name="Рисунок 2" descr="vitve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tves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4E" w:rsidRPr="00EC7A4E" w:rsidRDefault="00EC7A4E" w:rsidP="00EC7A4E">
      <w:pPr>
        <w:shd w:val="clear" w:color="auto" w:fill="FFFFFF"/>
        <w:spacing w:after="0" w:line="402" w:lineRule="atLeast"/>
        <w:jc w:val="both"/>
        <w:rPr>
          <w:rFonts w:ascii="Tahoma" w:eastAsia="Times New Roman" w:hAnsi="Tahoma" w:cs="Tahoma"/>
          <w:bCs/>
          <w:color w:val="4F4F4F"/>
          <w:sz w:val="26"/>
          <w:szCs w:val="26"/>
          <w:bdr w:val="none" w:sz="0" w:space="0" w:color="auto" w:frame="1"/>
          <w:lang w:eastAsia="ru-RU"/>
        </w:rPr>
      </w:pPr>
      <w:r w:rsidRPr="00EC7A4E">
        <w:rPr>
          <w:rFonts w:ascii="Verdana" w:eastAsia="Times New Roman" w:hAnsi="Verdana" w:cs="Tahoma"/>
          <w:bCs/>
          <w:color w:val="FF0000"/>
          <w:bdr w:val="none" w:sz="0" w:space="0" w:color="auto" w:frame="1"/>
          <w:lang w:eastAsia="ru-RU"/>
        </w:rPr>
        <w:br/>
      </w:r>
      <w:r w:rsidRPr="00EC7A4E">
        <w:rPr>
          <w:rFonts w:ascii="Verdana" w:eastAsia="Times New Roman" w:hAnsi="Verdana" w:cs="Tahoma"/>
          <w:bCs/>
          <w:color w:val="FF0000"/>
          <w:bdr w:val="none" w:sz="0" w:space="0" w:color="auto" w:frame="1"/>
          <w:lang w:eastAsia="ru-RU"/>
        </w:rPr>
        <w:br/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Интернат делает особенный упор на воспитание патриотов Родины. В частности, ребята своими руками мастерят изделия с национальным колоритом. Не зря мероприятие началось с торжественного открытия </w:t>
      </w:r>
      <w:proofErr w:type="gram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своей</w:t>
      </w:r>
      <w:proofErr w:type="gram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«</w:t>
      </w:r>
      <w:proofErr w:type="spell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Беларускай</w:t>
      </w:r>
      <w:proofErr w:type="spell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хат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val="be-BY" w:eastAsia="ru-RU"/>
        </w:rPr>
        <w:t>кі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», где собраны со всего района предметы домашнего обихода наших предков, в том числе 100-летние рушники. Ленточку перерезал председатель комитета экономики облисполкома Святослав </w:t>
      </w:r>
      <w:proofErr w:type="spell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Заровский</w:t>
      </w:r>
      <w:proofErr w:type="spell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. Он же затем вручил гостеприимным хозяевам сертификат на 30 </w:t>
      </w:r>
      <w:proofErr w:type="spell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млн</w:t>
      </w:r>
      <w:proofErr w:type="spell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val="be-BY" w:eastAsia="ru-RU"/>
        </w:rPr>
        <w:t>.</w:t>
      </w:r>
      <w:r w:rsidRPr="00EC7A4E">
        <w:rPr>
          <w:rFonts w:ascii="Verdana" w:eastAsia="Times New Roman" w:hAnsi="Verdana" w:cs="Tahoma"/>
          <w:bCs/>
          <w:color w:val="000000"/>
          <w:sz w:val="27"/>
          <w:lang w:eastAsia="ru-RU"/>
        </w:rPr>
        <w:t> 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рублей. (Забегая вперед, скажу, что все подарки даже не удалось положить под елочку, чтобы не помешать традиционному хороводу). Святослав Анатольевич передал поздравление от областных властей, пожелал осуществления всех планов и надежд. Он отметил, что забота государства позво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softHyphen/>
        <w:t>ляет детям спокойно учиться, творить, приобретать уже в сте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softHyphen/>
        <w:t>нах учреждения образования профессии, которые пригодятся в будущем.</w:t>
      </w:r>
    </w:p>
    <w:p w:rsidR="00EC7A4E" w:rsidRPr="00EC7A4E" w:rsidRDefault="00EC7A4E" w:rsidP="00EC7A4E">
      <w:pPr>
        <w:shd w:val="clear" w:color="auto" w:fill="FFFFFF"/>
        <w:spacing w:after="0" w:line="301" w:lineRule="atLeast"/>
        <w:jc w:val="both"/>
        <w:rPr>
          <w:rFonts w:ascii="Tahoma" w:eastAsia="Times New Roman" w:hAnsi="Tahoma" w:cs="Tahoma"/>
          <w:bCs/>
          <w:color w:val="4F4F4F"/>
          <w:sz w:val="26"/>
          <w:szCs w:val="26"/>
          <w:bdr w:val="none" w:sz="0" w:space="0" w:color="auto" w:frame="1"/>
          <w:lang w:eastAsia="ru-RU"/>
        </w:rPr>
      </w:pP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br/>
        <w:t xml:space="preserve">Среди постоянных спонсоров школы-интерната - Комитет государственного контроля Витебской области и входящий в него Департамент финансовых расследований. Приехавший на праздник председатель комитета Вадим </w:t>
      </w:r>
      <w:proofErr w:type="spell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Зарянкин</w:t>
      </w:r>
      <w:proofErr w:type="spell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преподнес от возглавляемого им коллектива новый телевизор.</w:t>
      </w:r>
    </w:p>
    <w:p w:rsidR="00EC7A4E" w:rsidRPr="00EC7A4E" w:rsidRDefault="00EC7A4E" w:rsidP="00EC7A4E">
      <w:pPr>
        <w:shd w:val="clear" w:color="auto" w:fill="FFFFFF"/>
        <w:spacing w:after="0" w:line="301" w:lineRule="atLeast"/>
        <w:ind w:firstLine="708"/>
        <w:jc w:val="both"/>
        <w:rPr>
          <w:rFonts w:ascii="Tahoma" w:eastAsia="Times New Roman" w:hAnsi="Tahoma" w:cs="Tahoma"/>
          <w:bCs/>
          <w:color w:val="4F4F4F"/>
          <w:sz w:val="26"/>
          <w:szCs w:val="26"/>
          <w:bdr w:val="none" w:sz="0" w:space="0" w:color="auto" w:frame="1"/>
          <w:lang w:eastAsia="ru-RU"/>
        </w:rPr>
      </w:pP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Основные «Деды Морозы» </w:t>
      </w:r>
      <w:proofErr w:type="spell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сенненских</w:t>
      </w:r>
      <w:proofErr w:type="spell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ребят - районные власти, а также предприятия структуры Министерства энергетики, обком профсоюза легкой промышленности, представители религиозных организаций, частные лица. Для всех них воспитанники под аплодисмен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softHyphen/>
        <w:t>ты продемонстрировали свои актерские и музыкальные та</w:t>
      </w: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softHyphen/>
        <w:t>ланты, доказав, что являются полноценной частью социума.</w:t>
      </w:r>
    </w:p>
    <w:p w:rsidR="00EC7A4E" w:rsidRPr="00EC7A4E" w:rsidRDefault="00EC7A4E" w:rsidP="00EC7A4E">
      <w:pPr>
        <w:shd w:val="clear" w:color="auto" w:fill="FFFFFF"/>
        <w:spacing w:after="0" w:line="301" w:lineRule="atLeast"/>
        <w:ind w:firstLine="708"/>
        <w:jc w:val="both"/>
        <w:rPr>
          <w:rFonts w:ascii="Tahoma" w:eastAsia="Times New Roman" w:hAnsi="Tahoma" w:cs="Tahoma"/>
          <w:bCs/>
          <w:color w:val="4F4F4F"/>
          <w:sz w:val="26"/>
          <w:szCs w:val="26"/>
          <w:bdr w:val="none" w:sz="0" w:space="0" w:color="auto" w:frame="1"/>
          <w:lang w:eastAsia="ru-RU"/>
        </w:rPr>
      </w:pPr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Кстати, как отметил Владимир Терентьев, прошедшими акциями, а они с каждым годом становятся все более масштабными, планомерная работа властей по оказанию помощи детским социальным учреждениям не </w:t>
      </w:r>
      <w:proofErr w:type="gramStart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оканчивается</w:t>
      </w:r>
      <w:proofErr w:type="gramEnd"/>
      <w:r w:rsidRPr="00EC7A4E">
        <w:rPr>
          <w:rFonts w:ascii="Verdana" w:eastAsia="Times New Roman" w:hAnsi="Verdana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и будет продолжаться, несмотря ни на какие экономические трудности.</w:t>
      </w:r>
    </w:p>
    <w:p w:rsidR="00EC7A4E" w:rsidRPr="00EC7A4E" w:rsidRDefault="00EC7A4E" w:rsidP="00EC7A4E">
      <w:pPr>
        <w:shd w:val="clear" w:color="auto" w:fill="FFFFFF"/>
        <w:spacing w:after="0" w:line="402" w:lineRule="atLeast"/>
        <w:jc w:val="center"/>
        <w:rPr>
          <w:rFonts w:ascii="Tahoma" w:eastAsia="Times New Roman" w:hAnsi="Tahoma" w:cs="Tahoma"/>
          <w:b/>
          <w:bCs/>
          <w:color w:val="4F4F4F"/>
          <w:sz w:val="26"/>
          <w:szCs w:val="26"/>
          <w:bdr w:val="none" w:sz="0" w:space="0" w:color="auto" w:frame="1"/>
          <w:lang w:eastAsia="ru-RU"/>
        </w:rPr>
      </w:pPr>
      <w:r w:rsidRPr="00EC7A4E">
        <w:rPr>
          <w:rFonts w:ascii="Verdana" w:eastAsia="Times New Roman" w:hAnsi="Verdana" w:cs="Tahoma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EC7A4E" w:rsidRPr="00EC7A4E" w:rsidRDefault="00EC7A4E" w:rsidP="00EC7A4E">
      <w:pPr>
        <w:shd w:val="clear" w:color="auto" w:fill="FFFFFF"/>
        <w:spacing w:after="0" w:line="402" w:lineRule="atLeast"/>
        <w:jc w:val="center"/>
        <w:rPr>
          <w:rFonts w:ascii="Tahoma" w:eastAsia="Times New Roman" w:hAnsi="Tahoma" w:cs="Tahoma"/>
          <w:b/>
          <w:bCs/>
          <w:color w:val="4F4F4F"/>
          <w:sz w:val="26"/>
          <w:szCs w:val="26"/>
          <w:bdr w:val="none" w:sz="0" w:space="0" w:color="auto" w:frame="1"/>
          <w:lang w:eastAsia="ru-RU"/>
        </w:rPr>
      </w:pPr>
    </w:p>
    <w:p w:rsidR="00EC7A4E" w:rsidRPr="00EC7A4E" w:rsidRDefault="00EC7A4E" w:rsidP="00EC7A4E">
      <w:pPr>
        <w:shd w:val="clear" w:color="auto" w:fill="FFFFFF"/>
        <w:spacing w:after="0" w:line="301" w:lineRule="atLeast"/>
        <w:jc w:val="right"/>
        <w:rPr>
          <w:rFonts w:ascii="Tahoma" w:eastAsia="Times New Roman" w:hAnsi="Tahoma" w:cs="Tahoma"/>
          <w:b/>
          <w:bCs/>
          <w:color w:val="4F4F4F"/>
          <w:sz w:val="26"/>
          <w:szCs w:val="26"/>
          <w:bdr w:val="none" w:sz="0" w:space="0" w:color="auto" w:frame="1"/>
          <w:lang w:eastAsia="ru-RU"/>
        </w:rPr>
      </w:pPr>
      <w:r w:rsidRPr="00EC7A4E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  <w:t>Алесь БЫНЬКОВ, фото автора.</w:t>
      </w:r>
    </w:p>
    <w:p w:rsidR="00996280" w:rsidRDefault="00EC7A4E"/>
    <w:sectPr w:rsidR="00996280" w:rsidSect="00CE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C7A4E"/>
    <w:rsid w:val="00CB0B0F"/>
    <w:rsid w:val="00CE4EA6"/>
    <w:rsid w:val="00DF024F"/>
    <w:rsid w:val="00EC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A4E"/>
    <w:rPr>
      <w:b/>
      <w:bCs/>
    </w:rPr>
  </w:style>
  <w:style w:type="character" w:customStyle="1" w:styleId="11exact">
    <w:name w:val="11exact"/>
    <w:basedOn w:val="a0"/>
    <w:rsid w:val="00EC7A4E"/>
  </w:style>
  <w:style w:type="character" w:customStyle="1" w:styleId="2tahoma">
    <w:name w:val="2tahoma"/>
    <w:basedOn w:val="a0"/>
    <w:rsid w:val="00EC7A4E"/>
  </w:style>
  <w:style w:type="character" w:customStyle="1" w:styleId="apple-converted-space">
    <w:name w:val="apple-converted-space"/>
    <w:basedOn w:val="a0"/>
    <w:rsid w:val="00EC7A4E"/>
  </w:style>
  <w:style w:type="paragraph" w:styleId="a4">
    <w:name w:val="Balloon Text"/>
    <w:basedOn w:val="a"/>
    <w:link w:val="a5"/>
    <w:uiPriority w:val="99"/>
    <w:semiHidden/>
    <w:unhideWhenUsed/>
    <w:rsid w:val="00EC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2016-07-22T11:36:00Z</dcterms:created>
  <dcterms:modified xsi:type="dcterms:W3CDTF">2016-07-22T11:42:00Z</dcterms:modified>
</cp:coreProperties>
</file>